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color="000000" w:space="3" w:sz="4" w:val="single"/>
          <w:right w:space="0" w:sz="0" w:val="nil"/>
          <w:between w:space="0" w:sz="0" w:val="nil"/>
        </w:pBdr>
        <w:shd w:fill="auto" w:val="clear"/>
        <w:tabs>
          <w:tab w:val="center" w:pos="4680"/>
        </w:tabs>
        <w:spacing w:after="200" w:before="0" w:line="264" w:lineRule="auto"/>
        <w:ind w:left="0" w:right="0" w:firstLine="0"/>
        <w:jc w:val="left"/>
        <w:rPr>
          <w:rFonts w:ascii="Garamond" w:cs="Garamond" w:eastAsia="Garamond" w:hAnsi="Garamond"/>
          <w:b w:val="1"/>
          <w:i w:val="0"/>
          <w:smallCaps w:val="0"/>
          <w:strike w:val="0"/>
          <w:color w:val="7f7f7f"/>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7f7f7f"/>
          <w:sz w:val="28"/>
          <w:szCs w:val="28"/>
          <w:u w:val="none"/>
          <w:shd w:fill="auto" w:val="clear"/>
          <w:vertAlign w:val="baseline"/>
          <w:rtl w:val="0"/>
        </w:rPr>
        <w:t xml:space="preserve">Ooligan Press Editorial Department</w:t>
        <w:tab/>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Garamond" w:cs="Garamond" w:eastAsia="Garamond" w:hAnsi="Garamond"/>
          <w:b w:val="1"/>
          <w:i w:val="0"/>
          <w:smallCaps w:val="0"/>
          <w:strike w:val="0"/>
          <w:color w:val="7f7f7f"/>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360" w:before="0" w:line="264" w:lineRule="auto"/>
        <w:ind w:left="0" w:right="0" w:firstLine="0"/>
        <w:jc w:val="left"/>
        <w:rPr>
          <w:rFonts w:ascii="Garamond" w:cs="Garamond" w:eastAsia="Garamond" w:hAnsi="Garamond"/>
          <w:b w:val="0"/>
          <w:i w:val="0"/>
          <w:smallCaps w:val="0"/>
          <w:strike w:val="0"/>
          <w:color w:val="000000"/>
          <w:sz w:val="27"/>
          <w:szCs w:val="27"/>
          <w:u w:val="none"/>
          <w:shd w:fill="auto" w:val="clear"/>
          <w:vertAlign w:val="baseline"/>
        </w:rPr>
      </w:pPr>
      <w:r w:rsidDel="00000000" w:rsidR="00000000" w:rsidRPr="00000000">
        <w:rPr>
          <w:rFonts w:ascii="Garamond" w:cs="Garamond" w:eastAsia="Garamond" w:hAnsi="Garamond"/>
          <w:sz w:val="27"/>
          <w:szCs w:val="27"/>
          <w:rtl w:val="0"/>
        </w:rPr>
        <w:t xml:space="preserve">April 27</w:t>
      </w:r>
      <w:r w:rsidDel="00000000" w:rsidR="00000000" w:rsidRPr="00000000">
        <w:rPr>
          <w:rFonts w:ascii="Garamond" w:cs="Garamond" w:eastAsia="Garamond" w:hAnsi="Garamond"/>
          <w:b w:val="0"/>
          <w:i w:val="0"/>
          <w:smallCaps w:val="0"/>
          <w:strike w:val="0"/>
          <w:color w:val="000000"/>
          <w:sz w:val="27"/>
          <w:szCs w:val="27"/>
          <w:u w:val="none"/>
          <w:shd w:fill="auto" w:val="clear"/>
          <w:vertAlign w:val="baseline"/>
          <w:rtl w:val="0"/>
        </w:rPr>
        <w:t xml:space="preserve">, 20</w:t>
      </w:r>
      <w:r w:rsidDel="00000000" w:rsidR="00000000" w:rsidRPr="00000000">
        <w:rPr>
          <w:rFonts w:ascii="Garamond" w:cs="Garamond" w:eastAsia="Garamond" w:hAnsi="Garamond"/>
          <w:sz w:val="27"/>
          <w:szCs w:val="27"/>
          <w:rtl w:val="0"/>
        </w:rPr>
        <w:t xml:space="preserve">20</w:t>
        <w:br w:type="textWrapping"/>
        <w:br w:type="textWrapping"/>
        <w:t xml:space="preserve">Suzy Vitello</w:t>
      </w:r>
      <w:r w:rsidDel="00000000" w:rsidR="00000000" w:rsidRPr="00000000">
        <w:rPr>
          <w:rFonts w:ascii="Garamond" w:cs="Garamond" w:eastAsia="Garamond" w:hAnsi="Garamond"/>
          <w:i w:val="1"/>
          <w:sz w:val="27"/>
          <w:szCs w:val="27"/>
          <w:rtl w:val="0"/>
        </w:rPr>
        <w:t xml:space="preserve"> | Faultland</w:t>
      </w:r>
      <w:r w:rsidDel="00000000" w:rsidR="00000000" w:rsidRPr="00000000">
        <w:rPr>
          <w:rFonts w:ascii="Garamond" w:cs="Garamond" w:eastAsia="Garamond" w:hAnsi="Garamond"/>
          <w:sz w:val="27"/>
          <w:szCs w:val="27"/>
          <w:rtl w:val="0"/>
        </w:rPr>
        <w:t xml:space="preserve"> | </w:t>
      </w:r>
      <w:r w:rsidDel="00000000" w:rsidR="00000000" w:rsidRPr="00000000">
        <w:rPr>
          <w:rFonts w:ascii="Garamond" w:cs="Garamond" w:eastAsia="Garamond" w:hAnsi="Garamond"/>
          <w:b w:val="0"/>
          <w:i w:val="0"/>
          <w:smallCaps w:val="0"/>
          <w:strike w:val="0"/>
          <w:color w:val="000000"/>
          <w:sz w:val="27"/>
          <w:szCs w:val="27"/>
          <w:u w:val="none"/>
          <w:shd w:fill="auto" w:val="clear"/>
          <w:vertAlign w:val="baseline"/>
          <w:rtl w:val="0"/>
        </w:rPr>
        <w:t xml:space="preserve">Copyediting Editorial Note, Round </w:t>
      </w:r>
      <w:r w:rsidDel="00000000" w:rsidR="00000000" w:rsidRPr="00000000">
        <w:rPr>
          <w:rFonts w:ascii="Garamond" w:cs="Garamond" w:eastAsia="Garamond" w:hAnsi="Garamond"/>
          <w:sz w:val="27"/>
          <w:szCs w:val="27"/>
          <w:rtl w:val="0"/>
        </w:rPr>
        <w:t xml:space="preserve">1</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360" w:line="264" w:lineRule="auto"/>
        <w:ind w:left="0" w:right="0" w:firstLine="0"/>
        <w:jc w:val="left"/>
        <w:rPr>
          <w:rFonts w:ascii="Garamond" w:cs="Garamond" w:eastAsia="Garamond" w:hAnsi="Garamond"/>
          <w:sz w:val="27"/>
          <w:szCs w:val="27"/>
        </w:rPr>
      </w:pPr>
      <w:r w:rsidDel="00000000" w:rsidR="00000000" w:rsidRPr="00000000">
        <w:rPr>
          <w:rFonts w:ascii="Garamond" w:cs="Garamond" w:eastAsia="Garamond" w:hAnsi="Garamond"/>
          <w:b w:val="0"/>
          <w:i w:val="0"/>
          <w:smallCaps w:val="0"/>
          <w:strike w:val="0"/>
          <w:color w:val="000000"/>
          <w:sz w:val="27"/>
          <w:szCs w:val="27"/>
          <w:u w:val="none"/>
          <w:shd w:fill="auto" w:val="clear"/>
          <w:vertAlign w:val="baseline"/>
          <w:rtl w:val="0"/>
        </w:rPr>
        <w:t xml:space="preserve">Dear </w:t>
      </w:r>
      <w:r w:rsidDel="00000000" w:rsidR="00000000" w:rsidRPr="00000000">
        <w:rPr>
          <w:rFonts w:ascii="Garamond" w:cs="Garamond" w:eastAsia="Garamond" w:hAnsi="Garamond"/>
          <w:sz w:val="27"/>
          <w:szCs w:val="27"/>
          <w:rtl w:val="0"/>
        </w:rPr>
        <w:t xml:space="preserve">Suzy</w:t>
      </w:r>
      <w:r w:rsidDel="00000000" w:rsidR="00000000" w:rsidRPr="00000000">
        <w:rPr>
          <w:rFonts w:ascii="Garamond" w:cs="Garamond" w:eastAsia="Garamond" w:hAnsi="Garamond"/>
          <w:b w:val="0"/>
          <w:i w:val="0"/>
          <w:smallCaps w:val="0"/>
          <w:strike w:val="0"/>
          <w:color w:val="000000"/>
          <w:sz w:val="27"/>
          <w:szCs w:val="27"/>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0" w:line="278.00000000000006" w:lineRule="auto"/>
        <w:ind w:left="0" w:right="0" w:firstLine="0"/>
        <w:jc w:val="left"/>
        <w:rPr>
          <w:rFonts w:ascii="Garamond" w:cs="Garamond" w:eastAsia="Garamond" w:hAnsi="Garamond"/>
          <w:sz w:val="27"/>
          <w:szCs w:val="27"/>
        </w:rPr>
      </w:pPr>
      <w:bookmarkStart w:colFirst="0" w:colLast="0" w:name="_gjdgxs" w:id="0"/>
      <w:bookmarkEnd w:id="0"/>
      <w:r w:rsidDel="00000000" w:rsidR="00000000" w:rsidRPr="00000000">
        <w:rPr>
          <w:rFonts w:ascii="Garamond" w:cs="Garamond" w:eastAsia="Garamond" w:hAnsi="Garamond"/>
          <w:sz w:val="27"/>
          <w:szCs w:val="27"/>
          <w:rtl w:val="0"/>
        </w:rPr>
        <w:t xml:space="preserve">Thank you for your patience as we worked to complete the first round of copyediting on </w:t>
      </w:r>
      <w:r w:rsidDel="00000000" w:rsidR="00000000" w:rsidRPr="00000000">
        <w:rPr>
          <w:rFonts w:ascii="Garamond" w:cs="Garamond" w:eastAsia="Garamond" w:hAnsi="Garamond"/>
          <w:i w:val="1"/>
          <w:sz w:val="27"/>
          <w:szCs w:val="27"/>
          <w:rtl w:val="0"/>
        </w:rPr>
        <w:t xml:space="preserve">Faultland</w:t>
      </w:r>
      <w:r w:rsidDel="00000000" w:rsidR="00000000" w:rsidRPr="00000000">
        <w:rPr>
          <w:rFonts w:ascii="Garamond" w:cs="Garamond" w:eastAsia="Garamond" w:hAnsi="Garamond"/>
          <w:sz w:val="27"/>
          <w:szCs w:val="27"/>
          <w:rtl w:val="0"/>
        </w:rPr>
        <w:t xml:space="preserve">. You've been incredible while joining us on this editing journey and trusting your manuscript to us.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278.00000000000006" w:lineRule="auto"/>
        <w:ind w:left="0" w:right="0" w:firstLine="0"/>
        <w:jc w:val="left"/>
        <w:rPr>
          <w:rFonts w:ascii="Garamond" w:cs="Garamond" w:eastAsia="Garamond" w:hAnsi="Garamond"/>
          <w:sz w:val="27"/>
          <w:szCs w:val="27"/>
        </w:rPr>
      </w:pPr>
      <w:bookmarkStart w:colFirst="0" w:colLast="0" w:name="_30j0zll" w:id="1"/>
      <w:bookmarkEnd w:id="1"/>
      <w:r w:rsidDel="00000000" w:rsidR="00000000" w:rsidRPr="00000000">
        <w:rPr>
          <w:rFonts w:ascii="Garamond" w:cs="Garamond" w:eastAsia="Garamond" w:hAnsi="Garamond"/>
          <w:sz w:val="27"/>
          <w:szCs w:val="27"/>
          <w:rtl w:val="0"/>
        </w:rPr>
        <w:t xml:space="preserve">This current draft has a few dozen queries to help further clarify and orient readers to settings and locations in Portland that might cause confusion, as well as concerns about clarifying some aspects of the technology. It has also been cleaned up in regards to punctuation and grammar usage. In some places, because your writing is quite strong, it was a relatively light dusting of edits and hopefully won’t be too arduous on your end to review, revise, and send back.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78.00000000000006" w:lineRule="auto"/>
        <w:ind w:left="0" w:right="0" w:firstLine="0"/>
        <w:jc w:val="left"/>
        <w:rPr>
          <w:rFonts w:ascii="Garamond" w:cs="Garamond" w:eastAsia="Garamond" w:hAnsi="Garamond"/>
          <w:b w:val="1"/>
          <w:color w:val="222222"/>
          <w:sz w:val="27"/>
          <w:szCs w:val="27"/>
        </w:rPr>
      </w:pPr>
      <w:bookmarkStart w:colFirst="0" w:colLast="0" w:name="_1fob9te" w:id="2"/>
      <w:bookmarkEnd w:id="2"/>
      <w:r w:rsidDel="00000000" w:rsidR="00000000" w:rsidRPr="00000000">
        <w:rPr>
          <w:rFonts w:ascii="Garamond" w:cs="Garamond" w:eastAsia="Garamond" w:hAnsi="Garamond"/>
          <w:sz w:val="27"/>
          <w:szCs w:val="27"/>
          <w:rtl w:val="0"/>
        </w:rPr>
        <w:t xml:space="preserve">In order to view our edits using Microsoft Word, select the “Review” tab, and under “Tracking,” select “All Markup.” Probably the easiest way to navigate the document is to use the “Next Change” and “Previous Change” buttons (located to the right of the Tracking menu). This button will “select” each change individually, after which you can accept or reject it using the neighboring "Accept" and "Reject" buttons. (Accepting or rejecting a change will also automatically bump you to the next change, making it easy—hopefully—for you to breeze through the document.)</w:t>
      </w:r>
      <w:r w:rsidDel="00000000" w:rsidR="00000000" w:rsidRPr="00000000">
        <w:rPr>
          <w:rFonts w:ascii="Garamond" w:cs="Garamond" w:eastAsia="Garamond" w:hAnsi="Garamond"/>
          <w:color w:val="222222"/>
          <w:sz w:val="27"/>
          <w:szCs w:val="27"/>
          <w:rtl w:val="0"/>
        </w:rPr>
        <w:br w:type="textWrapping"/>
        <w:br w:type="textWrapping"/>
      </w:r>
      <w:r w:rsidDel="00000000" w:rsidR="00000000" w:rsidRPr="00000000">
        <w:rPr>
          <w:rFonts w:ascii="Garamond" w:cs="Garamond" w:eastAsia="Garamond" w:hAnsi="Garamond"/>
          <w:b w:val="1"/>
          <w:color w:val="222222"/>
          <w:sz w:val="27"/>
          <w:szCs w:val="27"/>
          <w:rtl w:val="0"/>
        </w:rPr>
        <w:t xml:space="preserve">The biggest areas we focused on: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8.00000000000006" w:lineRule="auto"/>
        <w:ind w:left="720" w:right="0" w:hanging="360"/>
        <w:jc w:val="left"/>
        <w:rPr>
          <w:rFonts w:ascii="Garamond" w:cs="Garamond" w:eastAsia="Garamond" w:hAnsi="Garamond"/>
          <w:color w:val="222222"/>
          <w:sz w:val="27"/>
          <w:szCs w:val="27"/>
        </w:rPr>
      </w:pPr>
      <w:bookmarkStart w:colFirst="0" w:colLast="0" w:name="_3znysh7" w:id="3"/>
      <w:bookmarkEnd w:id="3"/>
      <w:r w:rsidDel="00000000" w:rsidR="00000000" w:rsidRPr="00000000">
        <w:rPr>
          <w:rFonts w:ascii="Garamond" w:cs="Garamond" w:eastAsia="Garamond" w:hAnsi="Garamond"/>
          <w:b w:val="1"/>
          <w:color w:val="222222"/>
          <w:sz w:val="27"/>
          <w:szCs w:val="27"/>
          <w:rtl w:val="0"/>
        </w:rPr>
        <w:t xml:space="preserve">Dialogue.</w:t>
      </w:r>
      <w:r w:rsidDel="00000000" w:rsidR="00000000" w:rsidRPr="00000000">
        <w:rPr>
          <w:rFonts w:ascii="Garamond" w:cs="Garamond" w:eastAsia="Garamond" w:hAnsi="Garamond"/>
          <w:color w:val="222222"/>
          <w:sz w:val="27"/>
          <w:szCs w:val="27"/>
          <w:rtl w:val="0"/>
        </w:rPr>
        <w:t xml:space="preserve"> We cleaned up some of the dialogue and moments that were still reading a little too immature from Morgan and Olivia, but otherwise their maturity level is rock solid and I’m so excited to see the evolution of those characters.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8.00000000000006" w:lineRule="auto"/>
        <w:ind w:left="720" w:right="0" w:firstLine="0"/>
        <w:jc w:val="left"/>
        <w:rPr>
          <w:rFonts w:ascii="Garamond" w:cs="Garamond" w:eastAsia="Garamond" w:hAnsi="Garamond"/>
          <w:color w:val="222222"/>
          <w:sz w:val="27"/>
          <w:szCs w:val="27"/>
        </w:rPr>
      </w:pPr>
      <w:bookmarkStart w:colFirst="0" w:colLast="0" w:name="_2et92p0" w:id="4"/>
      <w:bookmarkEnd w:id="4"/>
      <w:r w:rsidDel="00000000" w:rsidR="00000000" w:rsidRPr="00000000">
        <w:rPr>
          <w:rtl w:val="0"/>
        </w:rPr>
      </w:r>
    </w:p>
    <w:p w:rsidR="00000000" w:rsidDel="00000000" w:rsidP="00000000" w:rsidRDefault="00000000" w:rsidRPr="00000000" w14:paraId="0000000A">
      <w:pPr>
        <w:numPr>
          <w:ilvl w:val="0"/>
          <w:numId w:val="1"/>
        </w:numPr>
        <w:spacing w:after="200" w:line="278.00000000000006" w:lineRule="auto"/>
        <w:ind w:left="720" w:hanging="360"/>
        <w:rPr>
          <w:rFonts w:ascii="Garamond" w:cs="Garamond" w:eastAsia="Garamond" w:hAnsi="Garamond"/>
          <w:color w:val="222222"/>
          <w:sz w:val="27"/>
          <w:szCs w:val="27"/>
        </w:rPr>
      </w:pPr>
      <w:bookmarkStart w:colFirst="0" w:colLast="0" w:name="_tyjcwt" w:id="5"/>
      <w:bookmarkEnd w:id="5"/>
      <w:r w:rsidDel="00000000" w:rsidR="00000000" w:rsidRPr="00000000">
        <w:rPr>
          <w:rFonts w:ascii="Garamond" w:cs="Garamond" w:eastAsia="Garamond" w:hAnsi="Garamond"/>
          <w:b w:val="1"/>
          <w:color w:val="222222"/>
          <w:sz w:val="27"/>
          <w:szCs w:val="27"/>
          <w:rtl w:val="0"/>
        </w:rPr>
        <w:t xml:space="preserve">Sentence structures:</w:t>
      </w:r>
      <w:r w:rsidDel="00000000" w:rsidR="00000000" w:rsidRPr="00000000">
        <w:rPr>
          <w:rFonts w:ascii="Garamond" w:cs="Garamond" w:eastAsia="Garamond" w:hAnsi="Garamond"/>
          <w:color w:val="222222"/>
          <w:sz w:val="27"/>
          <w:szCs w:val="27"/>
          <w:rtl w:val="0"/>
        </w:rPr>
        <w:t xml:space="preserve"> there were several shorter sentences that were spliced together to create longer sentences.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8.00000000000006" w:lineRule="auto"/>
        <w:ind w:left="720" w:right="0" w:hanging="360"/>
        <w:jc w:val="left"/>
        <w:rPr>
          <w:rFonts w:ascii="Garamond" w:cs="Garamond" w:eastAsia="Garamond" w:hAnsi="Garamond"/>
          <w:color w:val="222222"/>
          <w:sz w:val="27"/>
          <w:szCs w:val="27"/>
        </w:rPr>
      </w:pPr>
      <w:bookmarkStart w:colFirst="0" w:colLast="0" w:name="_3dy6vkm" w:id="6"/>
      <w:bookmarkEnd w:id="6"/>
      <w:r w:rsidDel="00000000" w:rsidR="00000000" w:rsidRPr="00000000">
        <w:rPr>
          <w:rFonts w:ascii="Garamond" w:cs="Garamond" w:eastAsia="Garamond" w:hAnsi="Garamond"/>
          <w:b w:val="1"/>
          <w:color w:val="222222"/>
          <w:sz w:val="27"/>
          <w:szCs w:val="27"/>
          <w:rtl w:val="0"/>
        </w:rPr>
        <w:t xml:space="preserve">Portland-based Locations. </w:t>
      </w:r>
      <w:r w:rsidDel="00000000" w:rsidR="00000000" w:rsidRPr="00000000">
        <w:rPr>
          <w:rFonts w:ascii="Garamond" w:cs="Garamond" w:eastAsia="Garamond" w:hAnsi="Garamond"/>
          <w:color w:val="222222"/>
          <w:sz w:val="27"/>
          <w:szCs w:val="27"/>
          <w:rtl w:val="0"/>
        </w:rPr>
        <w:t xml:space="preserve">We pointed out areas in the manuscript where Portland-based locations needed to have more description, more location based information, and just generally more context for non-local readers.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8.00000000000006" w:lineRule="auto"/>
        <w:ind w:left="0" w:right="0" w:firstLine="0"/>
        <w:jc w:val="left"/>
        <w:rPr>
          <w:rFonts w:ascii="Garamond" w:cs="Garamond" w:eastAsia="Garamond" w:hAnsi="Garamond"/>
          <w:color w:val="222222"/>
          <w:sz w:val="27"/>
          <w:szCs w:val="27"/>
        </w:rPr>
      </w:pPr>
      <w:bookmarkStart w:colFirst="0" w:colLast="0" w:name="_4d34og8" w:id="7"/>
      <w:bookmarkEnd w:id="7"/>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8.00000000000006" w:lineRule="auto"/>
        <w:ind w:left="0" w:right="0" w:firstLine="0"/>
        <w:jc w:val="left"/>
        <w:rPr>
          <w:rFonts w:ascii="Garamond" w:cs="Garamond" w:eastAsia="Garamond" w:hAnsi="Garamond"/>
          <w:sz w:val="27"/>
          <w:szCs w:val="27"/>
        </w:rPr>
      </w:pPr>
      <w:bookmarkStart w:colFirst="0" w:colLast="0" w:name="_2s8eyo1" w:id="8"/>
      <w:bookmarkEnd w:id="8"/>
      <w:r w:rsidDel="00000000" w:rsidR="00000000" w:rsidRPr="00000000">
        <w:rPr>
          <w:rFonts w:ascii="Garamond" w:cs="Garamond" w:eastAsia="Garamond" w:hAnsi="Garamond"/>
          <w:sz w:val="27"/>
          <w:szCs w:val="27"/>
          <w:rtl w:val="0"/>
        </w:rPr>
        <w:t xml:space="preserve">We were so pleased to see that you took much of the advice from the developmental edit in terms of bringing the disparate elements of the narrative together into a cohesive whole, and overall making the characters so much more empathetic. You have breathed such engaging life into the core of characters that start out as typical smug Portlandians and evolve into so much more. Right now we’re essentially in the process of putting the final polishing touches on it. </w:t>
        <w:br w:type="textWrapping"/>
        <w:br w:type="textWrapping"/>
        <w:t xml:space="preserve">The biggest thing to highlight at this point, is that we are nearing the final edit of the book. The next phase after this will be the medium/light copyedit where the bulk of the scan will be for mechanical edits, so any significant content changes you need to make, should be made during this round. Now is the time!</w:t>
      </w:r>
    </w:p>
    <w:p w:rsidR="00000000" w:rsidDel="00000000" w:rsidP="00000000" w:rsidRDefault="00000000" w:rsidRPr="00000000" w14:paraId="0000000E">
      <w:pPr>
        <w:spacing w:after="200" w:line="278.00000000000006" w:lineRule="auto"/>
        <w:rPr>
          <w:rFonts w:ascii="Garamond" w:cs="Garamond" w:eastAsia="Garamond" w:hAnsi="Garamond"/>
          <w:sz w:val="27"/>
          <w:szCs w:val="27"/>
        </w:rPr>
      </w:pPr>
      <w:r w:rsidDel="00000000" w:rsidR="00000000" w:rsidRPr="00000000">
        <w:rPr>
          <w:rFonts w:ascii="Garamond" w:cs="Garamond" w:eastAsia="Garamond" w:hAnsi="Garamond"/>
          <w:sz w:val="27"/>
          <w:szCs w:val="27"/>
          <w:rtl w:val="0"/>
        </w:rPr>
        <w:t xml:space="preserve">Once you are finished reviewing our edits and making any changes of your own, please send the manuscript back to us by Friday May 15, 2020. If you encounter any roadblocks or have any questions, please reach out! Ivy and I are always happy to help.</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8.00000000000006" w:lineRule="auto"/>
        <w:ind w:left="0" w:right="0" w:firstLine="0"/>
        <w:jc w:val="left"/>
        <w:rPr>
          <w:rFonts w:ascii="Garamond" w:cs="Garamond" w:eastAsia="Garamond" w:hAnsi="Garamond"/>
          <w:sz w:val="27"/>
          <w:szCs w:val="27"/>
        </w:rPr>
      </w:pPr>
      <w:bookmarkStart w:colFirst="0" w:colLast="0" w:name="_17dp8vu" w:id="9"/>
      <w:bookmarkEnd w:id="9"/>
      <w:r w:rsidDel="00000000" w:rsidR="00000000" w:rsidRPr="00000000">
        <w:rPr>
          <w:rFonts w:ascii="Garamond" w:cs="Garamond" w:eastAsia="Garamond" w:hAnsi="Garamond"/>
          <w:sz w:val="27"/>
          <w:szCs w:val="27"/>
          <w:rtl w:val="0"/>
        </w:rPr>
        <w:t xml:space="preserve">Thank you so very much for sharing this story with us. </w:t>
      </w:r>
      <w:r w:rsidDel="00000000" w:rsidR="00000000" w:rsidRPr="00000000">
        <w:rPr>
          <w:rFonts w:ascii="Garamond" w:cs="Garamond" w:eastAsia="Garamond" w:hAnsi="Garamond"/>
          <w:i w:val="1"/>
          <w:sz w:val="27"/>
          <w:szCs w:val="27"/>
          <w:rtl w:val="0"/>
        </w:rPr>
        <w:t xml:space="preserve">Faultland</w:t>
      </w:r>
      <w:r w:rsidDel="00000000" w:rsidR="00000000" w:rsidRPr="00000000">
        <w:rPr>
          <w:rFonts w:ascii="Garamond" w:cs="Garamond" w:eastAsia="Garamond" w:hAnsi="Garamond"/>
          <w:sz w:val="27"/>
          <w:szCs w:val="27"/>
          <w:rtl w:val="0"/>
        </w:rPr>
        <w:t xml:space="preserve"> feels like such a cohesive compelling look at future Portland and I’m so excited to share it with Portland and the world. Happy editing!</w:t>
        <w:br w:type="textWrapping"/>
        <w:br w:type="textWrapping"/>
        <w:t xml:space="preserve">Take Care, </w:t>
        <w:br w:type="textWrapping"/>
        <w:br w:type="textWrapping"/>
        <w:t xml:space="preserve">Melinda Crouchley | Managing Editor | Ooligan Press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